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D6" w:rsidRDefault="00D62CD6" w:rsidP="00D62CD6">
      <w:pPr>
        <w:spacing w:after="1846" w:line="259" w:lineRule="auto"/>
        <w:ind w:left="0" w:firstLine="0"/>
        <w:jc w:val="left"/>
        <w:rPr>
          <w:noProof/>
        </w:rPr>
      </w:pPr>
    </w:p>
    <w:p w:rsidR="0005258A" w:rsidRDefault="00F562F2">
      <w:pPr>
        <w:spacing w:after="1846" w:line="259" w:lineRule="auto"/>
        <w:ind w:left="6428" w:firstLine="0"/>
        <w:jc w:val="left"/>
      </w:pPr>
      <w:r>
        <w:rPr>
          <w:noProof/>
        </w:rPr>
        <w:drawing>
          <wp:inline distT="0" distB="0" distL="0" distR="0">
            <wp:extent cx="1789163" cy="155141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9163" cy="155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8A" w:rsidRDefault="00F562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10" w:right="7" w:hanging="10"/>
        <w:jc w:val="center"/>
      </w:pPr>
      <w:r>
        <w:rPr>
          <w:b/>
          <w:sz w:val="60"/>
        </w:rPr>
        <w:t>ДНЕВНИК</w:t>
      </w:r>
    </w:p>
    <w:p w:rsidR="0005258A" w:rsidRDefault="00F562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22" w:line="265" w:lineRule="auto"/>
        <w:ind w:left="10" w:right="7" w:hanging="10"/>
        <w:jc w:val="center"/>
      </w:pPr>
      <w:r>
        <w:rPr>
          <w:b/>
          <w:sz w:val="60"/>
        </w:rPr>
        <w:t>ГОЛОВНОЙ БОЛИ</w:t>
      </w:r>
    </w:p>
    <w:p w:rsidR="00D62CD6" w:rsidRDefault="00D62CD6" w:rsidP="00D62CD6">
      <w:pPr>
        <w:spacing w:after="0" w:line="259" w:lineRule="auto"/>
        <w:ind w:left="0" w:firstLine="0"/>
        <w:jc w:val="left"/>
        <w:rPr>
          <w:u w:val="single" w:color="000000"/>
        </w:rPr>
      </w:pPr>
    </w:p>
    <w:p w:rsidR="00D62CD6" w:rsidRDefault="00D62CD6">
      <w:pPr>
        <w:spacing w:after="0" w:line="259" w:lineRule="auto"/>
        <w:ind w:left="3591" w:firstLine="0"/>
        <w:jc w:val="left"/>
        <w:rPr>
          <w:u w:val="single" w:color="000000"/>
        </w:rPr>
      </w:pPr>
    </w:p>
    <w:p w:rsidR="0005258A" w:rsidRDefault="00F562F2">
      <w:pPr>
        <w:spacing w:after="0" w:line="259" w:lineRule="auto"/>
        <w:ind w:left="3591" w:firstLine="0"/>
        <w:jc w:val="left"/>
      </w:pPr>
      <w:r>
        <w:rPr>
          <w:u w:val="single" w:color="000000"/>
        </w:rPr>
        <w:t>НЕ ЗАБУДЬТЕ ПРИНЕСТИ ЭТОТ ДНЕВНИК НА ПРИЕМ В ЦЕНТР ГОЛОВНОЙ БОЛИ</w:t>
      </w:r>
    </w:p>
    <w:p w:rsidR="0005258A" w:rsidRDefault="00F562F2">
      <w:pPr>
        <w:pStyle w:val="1"/>
      </w:pPr>
      <w:r>
        <w:lastRenderedPageBreak/>
        <w:t>ИНСТРУКЦИИ ПО ЗАПОЛНЕНИЮ ДНЕВНИКА</w:t>
      </w:r>
    </w:p>
    <w:p w:rsidR="0005258A" w:rsidRDefault="00F562F2" w:rsidP="00D62CD6">
      <w:pPr>
        <w:spacing w:after="121" w:line="236" w:lineRule="auto"/>
        <w:ind w:left="356" w:right="-9" w:firstLine="0"/>
      </w:pPr>
      <w:r>
        <w:rPr>
          <w:sz w:val="20"/>
        </w:rPr>
        <w:t xml:space="preserve">Перед консультацией в Центре головной боли очень важно, чтобы Вы ежедневно заполняли этот дневник. Сведения, </w:t>
      </w:r>
      <w:r>
        <w:rPr>
          <w:sz w:val="20"/>
        </w:rPr>
        <w:t>которые Вы внесете в дневник, помогут врачу правильно определить диагноз и степень тяжести Вашей головной боли (ГБ), а также оперативно назначить оптимальное для Вас лечение.</w:t>
      </w:r>
    </w:p>
    <w:p w:rsidR="0005258A" w:rsidRDefault="00F562F2" w:rsidP="00D62CD6">
      <w:pPr>
        <w:spacing w:after="163" w:line="236" w:lineRule="auto"/>
        <w:ind w:right="-9"/>
      </w:pPr>
      <w:r>
        <w:rPr>
          <w:sz w:val="20"/>
        </w:rPr>
        <w:t>Вверху напишите свое имя (ФИО), дату рождения, а также дату, когда Вы начали запо</w:t>
      </w:r>
      <w:r>
        <w:rPr>
          <w:sz w:val="20"/>
        </w:rPr>
        <w:t>лнять дневник. Затем напротив Вопроса 1 в 1-ой колонке напишите дату (число месяца) заполнения дневника. Вы можете сразу проставить даты во всех колонках, поскольку Вам предстоит заполнять дневник ежедневно.</w:t>
      </w:r>
    </w:p>
    <w:p w:rsidR="0005258A" w:rsidRDefault="00F562F2" w:rsidP="00D62CD6">
      <w:pPr>
        <w:spacing w:after="121" w:line="236" w:lineRule="auto"/>
        <w:ind w:left="356" w:right="-9" w:firstLine="0"/>
      </w:pPr>
      <w:r>
        <w:rPr>
          <w:sz w:val="20"/>
        </w:rPr>
        <w:t xml:space="preserve">Пожалуйста, </w:t>
      </w:r>
      <w:r>
        <w:rPr>
          <w:sz w:val="20"/>
        </w:rPr>
        <w:t>заполняйте дневник каждый вечер перед отходом ко сну, отмечая галочкой [</w:t>
      </w:r>
      <w:r>
        <w:rPr>
          <w:rFonts w:ascii="Segoe UI Symbol" w:eastAsia="Segoe UI Symbol" w:hAnsi="Segoe UI Symbol" w:cs="Segoe UI Symbol"/>
          <w:sz w:val="20"/>
        </w:rPr>
        <w:t>Ö</w:t>
      </w:r>
      <w:r>
        <w:rPr>
          <w:sz w:val="20"/>
        </w:rPr>
        <w:t>] клетки (</w:t>
      </w:r>
      <w:r>
        <w:rPr>
          <w:rFonts w:ascii="Webdings" w:eastAsia="Webdings" w:hAnsi="Webdings" w:cs="Webdings"/>
          <w:sz w:val="20"/>
        </w:rPr>
        <w:t></w:t>
      </w:r>
      <w:r>
        <w:rPr>
          <w:sz w:val="20"/>
        </w:rPr>
        <w:t>) в вертикальной колонке. Эти данные представляют собой сжатую информацию о любой (</w:t>
      </w:r>
      <w:proofErr w:type="spellStart"/>
      <w:r>
        <w:rPr>
          <w:sz w:val="20"/>
        </w:rPr>
        <w:t>ых</w:t>
      </w:r>
      <w:proofErr w:type="spellEnd"/>
      <w:r>
        <w:rPr>
          <w:sz w:val="20"/>
        </w:rPr>
        <w:t>) ГБ, если она (и) возникла (и) в этот день. Если ГБ в этот день у Вас не было, ответьт</w:t>
      </w:r>
      <w:r>
        <w:rPr>
          <w:sz w:val="20"/>
        </w:rPr>
        <w:t>е только на Вопросы 2 и 15. Если Вы завершили заполнение одной страницы дневника, пожалуйста, продолжайте на следующей странице (прилагаются несколько копий).</w:t>
      </w:r>
    </w:p>
    <w:p w:rsidR="0005258A" w:rsidRDefault="00F562F2" w:rsidP="00D62CD6">
      <w:pPr>
        <w:spacing w:after="117" w:line="259" w:lineRule="auto"/>
        <w:ind w:left="0" w:firstLine="0"/>
        <w:jc w:val="left"/>
      </w:pPr>
      <w:r>
        <w:rPr>
          <w:sz w:val="20"/>
          <w:u w:val="single" w:color="000000"/>
        </w:rPr>
        <w:t>Ниже приведены и</w:t>
      </w:r>
      <w:r w:rsidR="00D62CD6">
        <w:rPr>
          <w:sz w:val="20"/>
          <w:u w:val="single" w:color="000000"/>
        </w:rPr>
        <w:t xml:space="preserve">нструкции по ответам на вопросы </w:t>
      </w:r>
      <w:r>
        <w:t>Укажите только число (например, 12); месяц и год</w:t>
      </w:r>
      <w:r>
        <w:t xml:space="preserve"> указывать не нужно.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Отмечайте «Да» или «Нет» в клетках напротив всех вопросов, или сразу переходите к Вопросу 15 (если ГБ в этот день не было).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Укажите время (час в 24-часовом формате), когда Вы впервые заметили появление ГБ. Если Вы проснулись уже с голо</w:t>
      </w:r>
      <w:r w:rsidRPr="00D62CD6">
        <w:rPr>
          <w:sz w:val="20"/>
          <w:szCs w:val="20"/>
        </w:rPr>
        <w:t xml:space="preserve">вной болью, укажите время пробуждения. (Если утренняя ГБ является продолжением вечерней, поставьте в колонке знак </w:t>
      </w:r>
      <w:r w:rsidRPr="00D62CD6">
        <w:rPr>
          <w:b/>
          <w:sz w:val="20"/>
          <w:szCs w:val="20"/>
        </w:rPr>
        <w:t>Х</w:t>
      </w:r>
      <w:r w:rsidRPr="00D62CD6">
        <w:rPr>
          <w:sz w:val="20"/>
          <w:szCs w:val="20"/>
        </w:rPr>
        <w:t>).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Укажите время (час и минуты в 24-часовом формате), когда головная боль полностью прекратилась. Если в этот день перед отходом ко сну ГБ ещ</w:t>
      </w:r>
      <w:r w:rsidRPr="00D62CD6">
        <w:rPr>
          <w:sz w:val="20"/>
          <w:szCs w:val="20"/>
        </w:rPr>
        <w:t xml:space="preserve">е сохранялась, оставьте клетку не заполненной. Если ГБ утром отсутствовала, укажите время отхода ко сну. Если ГБ утром сохранялась, поставьте </w:t>
      </w:r>
      <w:r w:rsidRPr="00D62CD6">
        <w:rPr>
          <w:b/>
          <w:sz w:val="20"/>
          <w:szCs w:val="20"/>
        </w:rPr>
        <w:t>Х</w:t>
      </w:r>
      <w:r w:rsidRPr="00D62CD6">
        <w:rPr>
          <w:sz w:val="20"/>
          <w:szCs w:val="20"/>
        </w:rPr>
        <w:t xml:space="preserve"> в графе этого дня, а также </w:t>
      </w:r>
      <w:r w:rsidRPr="00D62CD6">
        <w:rPr>
          <w:b/>
          <w:sz w:val="20"/>
          <w:szCs w:val="20"/>
        </w:rPr>
        <w:t>Х</w:t>
      </w:r>
      <w:r w:rsidRPr="00D62CD6">
        <w:rPr>
          <w:sz w:val="20"/>
          <w:szCs w:val="20"/>
        </w:rPr>
        <w:t xml:space="preserve"> в графе Вопроса 3 в следующей колонке. Продолжайте Ваши записи на следующий день об</w:t>
      </w:r>
      <w:r w:rsidRPr="00D62CD6">
        <w:rPr>
          <w:sz w:val="20"/>
          <w:szCs w:val="20"/>
        </w:rPr>
        <w:t>ычным образом.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У некоторых людей в пределах 1 часа до начала ГБ отмечаются определенные зрительные нарушения. Это могут быть вспышки света, светящиеся зигзагообразные линии, «слепые» пятна или «черные дыры», присутствующие даже при закрывании глаз. Отметьт</w:t>
      </w:r>
      <w:r w:rsidRPr="00D62CD6">
        <w:rPr>
          <w:sz w:val="20"/>
          <w:szCs w:val="20"/>
        </w:rPr>
        <w:t>е «Да», если у Вас отмечалось нечто подобное, или «Нет», если такие явления не возникали. Если Вас просто раздражал свет (см. Вопрос 12) и ничего более, отметьте «Нет».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Отметьте клетку, соответствующую локализации ГБ (преимущественно с одной стороны головы</w:t>
      </w:r>
      <w:r w:rsidRPr="00D62CD6">
        <w:rPr>
          <w:sz w:val="20"/>
          <w:szCs w:val="20"/>
        </w:rPr>
        <w:t xml:space="preserve"> или с обеих сторон.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Хотя существует множество описаний характера ГБ, большинство ГБ являются либо «пульсирующими» (боль усиливается в такт с биением сердца) или «сжимающими» (по типу «обруча» или «каски»). Отметьте ту характеристику, которая в большей сте</w:t>
      </w:r>
      <w:r w:rsidRPr="00D62CD6">
        <w:rPr>
          <w:sz w:val="20"/>
          <w:szCs w:val="20"/>
        </w:rPr>
        <w:t>пени отражает тип Вашей ГБ.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Некоторые виды ГБ усиливаются даже от незначительной физической нагрузки (например, при подъеме по лестнице) или вынуждают человека избегать такой активности. Отметьте «Да», если это относится к Вашей ГБ, и «Нет», если это для В</w:t>
      </w:r>
      <w:r w:rsidRPr="00D62CD6">
        <w:rPr>
          <w:sz w:val="20"/>
          <w:szCs w:val="20"/>
        </w:rPr>
        <w:t>ас не характерно.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Интенсивность (сила) ГБ – важная составляющая диагноза. Оцените силу Вашей ГБ, отметив соответствующую клетку, если: «незначительная» ГБ это – ГБ, которая не нарушает выполнение обычных видов деятельности (т.е. Вашу работоспособность и об</w:t>
      </w:r>
      <w:r w:rsidRPr="00D62CD6">
        <w:rPr>
          <w:sz w:val="20"/>
          <w:szCs w:val="20"/>
        </w:rPr>
        <w:t>ычную активность), «сильная» - затрудняет, но полностью не препятствует обычным видам деятельности, наконец, «очень сильная» боль – ГБ, которая полностью нарушает Вашу обычную активность. Постарайтесь оценить интенсивность ГБ в течение дня в целом. Наприме</w:t>
      </w:r>
      <w:r w:rsidRPr="00D62CD6">
        <w:rPr>
          <w:sz w:val="20"/>
          <w:szCs w:val="20"/>
        </w:rPr>
        <w:t>р, если боль была незначительной в первой половине дня, а затем стала очень сильной, отметьте клетку «сильная». Если же боль на протяжении почти всего дня была очень интенсивной, отметьте «очень сильная».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 xml:space="preserve">Отметьте «Нет», если в течение дня у Вас совсем не </w:t>
      </w:r>
      <w:r w:rsidRPr="00D62CD6">
        <w:rPr>
          <w:sz w:val="20"/>
          <w:szCs w:val="20"/>
        </w:rPr>
        <w:t>было тошноты. Если отмечалась легкая тошнота, которая Вас почти не беспокоила, не вызывала отрыжки и позывов на рвоту, отметьте «незначительная», в случае более выраженной тошноты – «заметная».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Отметьте «Да» или «Нет». Отрыжка и позыв на рвоту не считается</w:t>
      </w:r>
      <w:r w:rsidRPr="00D62CD6">
        <w:rPr>
          <w:sz w:val="20"/>
          <w:szCs w:val="20"/>
        </w:rPr>
        <w:t xml:space="preserve"> рвотой.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Вопрос касается обычного дневного или комнатного света, а не очень яркого света. Отметьте «Да», если обычный свет раздражал Вас или Вы пытались избежать его, путем затемнения комнаты или ношения темных очков. В противном случае отметьте «Нет».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Воп</w:t>
      </w:r>
      <w:r w:rsidRPr="00D62CD6">
        <w:rPr>
          <w:sz w:val="20"/>
          <w:szCs w:val="20"/>
        </w:rPr>
        <w:t>рос касается обычного шума, а не очень громких звуков. Отметьте «Да», если шум раздражал Вас или Вы пытались избежать его, путем уединения в тихой комнате. В противном случае отметьте «Нет».</w:t>
      </w:r>
    </w:p>
    <w:p w:rsidR="0005258A" w:rsidRPr="00D62CD6" w:rsidRDefault="00F562F2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D62CD6">
        <w:rPr>
          <w:sz w:val="20"/>
          <w:szCs w:val="20"/>
        </w:rPr>
        <w:t>Перечислите, пожалуйста, любые причины (факторы) которые, по Ваше</w:t>
      </w:r>
      <w:r w:rsidRPr="00D62CD6">
        <w:rPr>
          <w:sz w:val="20"/>
          <w:szCs w:val="20"/>
        </w:rPr>
        <w:t>му мнению, могли вызвать ГБ. Возможно, Вы что-то съели, выпили, сделали (например, пропустили обед, провели бессонную ночь, работали физически) или были др. причины (перемена погоды, стресс, месячные).</w:t>
      </w:r>
    </w:p>
    <w:p w:rsidR="0005258A" w:rsidRDefault="00F562F2">
      <w:pPr>
        <w:numPr>
          <w:ilvl w:val="0"/>
          <w:numId w:val="1"/>
        </w:numPr>
        <w:ind w:hanging="365"/>
      </w:pPr>
      <w:r>
        <w:t>Перечислите названия любых препаратов (таблетки, свечи</w:t>
      </w:r>
      <w:r>
        <w:t xml:space="preserve">, инъекции, назальные спреи), которые Вы принимали </w:t>
      </w:r>
      <w:r>
        <w:rPr>
          <w:i/>
        </w:rPr>
        <w:t>от головной или любой другой боли</w:t>
      </w:r>
      <w:r>
        <w:t>. Для каждого препарата укажите количество принятых доз, а также время приема (часы в 24-часовом формате) каждого из препаратов. Не указывайте препараты, принятые Вами по д</w:t>
      </w:r>
      <w:r>
        <w:t>ругим показаниям.</w:t>
      </w:r>
    </w:p>
    <w:p w:rsidR="00D62CD6" w:rsidRDefault="00D62CD6">
      <w:pPr>
        <w:numPr>
          <w:ilvl w:val="0"/>
          <w:numId w:val="1"/>
        </w:numPr>
        <w:ind w:hanging="365"/>
      </w:pPr>
    </w:p>
    <w:p w:rsidR="0005258A" w:rsidRDefault="00F562F2">
      <w:pPr>
        <w:tabs>
          <w:tab w:val="center" w:pos="7441"/>
          <w:tab w:val="center" w:pos="10193"/>
        </w:tabs>
        <w:spacing w:after="243"/>
        <w:ind w:left="0" w:firstLine="0"/>
        <w:jc w:val="left"/>
      </w:pPr>
      <w:r>
        <w:lastRenderedPageBreak/>
        <w:t>Ф.И.О: __________________________________________</w:t>
      </w:r>
      <w:r>
        <w:tab/>
      </w:r>
      <w:r>
        <w:t>Д</w:t>
      </w:r>
      <w:r>
        <w:t>а</w:t>
      </w:r>
      <w:r>
        <w:t xml:space="preserve">та </w:t>
      </w:r>
      <w:proofErr w:type="gramStart"/>
      <w:r>
        <w:t>рождения  (</w:t>
      </w:r>
      <w:proofErr w:type="gramEnd"/>
      <w:r>
        <w:t>д/м/г)</w:t>
      </w:r>
      <w:r>
        <w:tab/>
        <w:t>__________________</w:t>
      </w:r>
    </w:p>
    <w:p w:rsidR="0005258A" w:rsidRDefault="00F562F2">
      <w:pPr>
        <w:ind w:left="1" w:firstLine="0"/>
      </w:pPr>
      <w:r>
        <w:t>На</w:t>
      </w:r>
      <w:r>
        <w:t>чало заполнения дневника: ________________</w:t>
      </w:r>
      <w:proofErr w:type="gramStart"/>
      <w:r>
        <w:t>_  Окончание</w:t>
      </w:r>
      <w:proofErr w:type="gramEnd"/>
      <w:r>
        <w:t xml:space="preserve"> заполнения дневника_________________</w:t>
      </w:r>
    </w:p>
    <w:p w:rsidR="0005258A" w:rsidRDefault="00F562F2">
      <w:pPr>
        <w:ind w:left="1" w:firstLine="0"/>
      </w:pPr>
      <w:r>
        <w:t>Перед заполнением дневника внимательно прочитайте ин</w:t>
      </w:r>
      <w:r>
        <w:t xml:space="preserve">струкцию! Заполняйте одну колонку </w:t>
      </w:r>
      <w:r>
        <w:rPr>
          <w:b/>
        </w:rPr>
        <w:t>каждый вечер</w:t>
      </w:r>
      <w:r>
        <w:t>, отмечая подходящие квадратики.</w:t>
      </w:r>
    </w:p>
    <w:tbl>
      <w:tblPr>
        <w:tblStyle w:val="TableGrid"/>
        <w:tblW w:w="16133" w:type="dxa"/>
        <w:tblInd w:w="-11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783"/>
        <w:gridCol w:w="415"/>
        <w:gridCol w:w="1070"/>
        <w:gridCol w:w="848"/>
        <w:gridCol w:w="889"/>
        <w:gridCol w:w="866"/>
        <w:gridCol w:w="870"/>
        <w:gridCol w:w="866"/>
        <w:gridCol w:w="870"/>
        <w:gridCol w:w="866"/>
        <w:gridCol w:w="870"/>
        <w:gridCol w:w="866"/>
        <w:gridCol w:w="870"/>
        <w:gridCol w:w="718"/>
        <w:gridCol w:w="866"/>
        <w:gridCol w:w="870"/>
        <w:gridCol w:w="730"/>
      </w:tblGrid>
      <w:tr w:rsidR="00F562F2" w:rsidTr="00F562F2">
        <w:trPr>
          <w:trHeight w:val="494"/>
        </w:trPr>
        <w:tc>
          <w:tcPr>
            <w:tcW w:w="426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 xml:space="preserve">1. ДАТА </w:t>
            </w:r>
            <w:r>
              <w:rPr>
                <w:sz w:val="16"/>
              </w:rPr>
              <w:t>(день недели и число месяца)</w:t>
            </w:r>
          </w:p>
        </w:tc>
        <w:tc>
          <w:tcPr>
            <w:tcW w:w="8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16" w:firstLine="0"/>
              <w:jc w:val="left"/>
            </w:pPr>
            <w:r>
              <w:rPr>
                <w:b/>
                <w:sz w:val="20"/>
              </w:rPr>
              <w:t>ПНД</w:t>
            </w:r>
          </w:p>
          <w:p w:rsidR="0005258A" w:rsidRDefault="00F562F2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sz w:val="20"/>
              </w:rPr>
              <w:t>______</w:t>
            </w:r>
          </w:p>
        </w:tc>
        <w:tc>
          <w:tcPr>
            <w:tcW w:w="8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0"/>
              </w:rPr>
              <w:t>ВТ</w:t>
            </w:r>
          </w:p>
          <w:p w:rsidR="0005258A" w:rsidRDefault="00F562F2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>СР</w:t>
            </w:r>
          </w:p>
          <w:p w:rsidR="0005258A" w:rsidRDefault="00F562F2">
            <w:pPr>
              <w:spacing w:after="0" w:line="259" w:lineRule="auto"/>
              <w:ind w:left="91" w:firstLine="0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sz w:val="20"/>
              </w:rPr>
              <w:t>ЧЕТ</w:t>
            </w:r>
          </w:p>
          <w:p w:rsidR="0005258A" w:rsidRDefault="00F562F2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16" w:firstLine="0"/>
              <w:jc w:val="left"/>
            </w:pPr>
            <w:r>
              <w:rPr>
                <w:b/>
                <w:sz w:val="20"/>
              </w:rPr>
              <w:t>ПТН</w:t>
            </w:r>
          </w:p>
          <w:p w:rsidR="0005258A" w:rsidRDefault="00F562F2">
            <w:pPr>
              <w:spacing w:after="0" w:line="259" w:lineRule="auto"/>
              <w:ind w:left="91" w:firstLine="0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sz w:val="20"/>
              </w:rPr>
              <w:t>СББ</w:t>
            </w:r>
          </w:p>
          <w:p w:rsidR="0005258A" w:rsidRDefault="00F562F2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>ВС</w:t>
            </w:r>
          </w:p>
          <w:p w:rsidR="0005258A" w:rsidRDefault="00F562F2">
            <w:pPr>
              <w:spacing w:after="0" w:line="259" w:lineRule="auto"/>
              <w:ind w:left="91" w:firstLine="0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21" w:firstLine="0"/>
              <w:jc w:val="left"/>
            </w:pPr>
            <w:r>
              <w:rPr>
                <w:b/>
                <w:sz w:val="20"/>
              </w:rPr>
              <w:t>ПНД</w:t>
            </w:r>
          </w:p>
          <w:p w:rsidR="0005258A" w:rsidRDefault="00F562F2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>ВТ</w:t>
            </w:r>
          </w:p>
          <w:p w:rsidR="0005258A" w:rsidRDefault="00F562F2">
            <w:pPr>
              <w:spacing w:after="0" w:line="259" w:lineRule="auto"/>
              <w:ind w:left="91" w:firstLine="0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0"/>
              </w:rPr>
              <w:t>СР</w:t>
            </w:r>
          </w:p>
          <w:p w:rsidR="0005258A" w:rsidRDefault="00F562F2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20"/>
              </w:rPr>
              <w:t>ЧЕТ</w:t>
            </w:r>
          </w:p>
          <w:p w:rsidR="0005258A" w:rsidRDefault="00F562F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16" w:firstLine="0"/>
              <w:jc w:val="left"/>
            </w:pPr>
            <w:r>
              <w:rPr>
                <w:b/>
                <w:sz w:val="20"/>
              </w:rPr>
              <w:t>ПТН</w:t>
            </w:r>
          </w:p>
          <w:p w:rsidR="0005258A" w:rsidRDefault="00F562F2">
            <w:pPr>
              <w:spacing w:after="0" w:line="259" w:lineRule="auto"/>
              <w:ind w:left="91" w:firstLine="0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8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sz w:val="20"/>
              </w:rPr>
              <w:t>СББ</w:t>
            </w:r>
          </w:p>
          <w:p w:rsidR="0005258A" w:rsidRDefault="00F562F2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>_______</w:t>
            </w:r>
          </w:p>
        </w:tc>
        <w:tc>
          <w:tcPr>
            <w:tcW w:w="7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11" w:firstLine="0"/>
              <w:jc w:val="left"/>
            </w:pPr>
            <w:r>
              <w:rPr>
                <w:b/>
                <w:sz w:val="20"/>
              </w:rPr>
              <w:t>ВС</w:t>
            </w:r>
          </w:p>
          <w:p w:rsidR="0005258A" w:rsidRDefault="00F562F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_______</w:t>
            </w:r>
          </w:p>
        </w:tc>
      </w:tr>
      <w:tr w:rsidR="00F562F2" w:rsidTr="00F562F2">
        <w:trPr>
          <w:trHeight w:val="413"/>
        </w:trPr>
        <w:tc>
          <w:tcPr>
            <w:tcW w:w="319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89" w:hanging="283"/>
              <w:jc w:val="left"/>
            </w:pPr>
            <w:r>
              <w:rPr>
                <w:b/>
                <w:sz w:val="16"/>
              </w:rPr>
              <w:t>2. Была ли у Вас сегодня ГБ? (Если нет, сразу переходите к вопросу №15)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34" w:firstLine="0"/>
              <w:jc w:val="left"/>
            </w:pPr>
            <w:r>
              <w:rPr>
                <w:sz w:val="16"/>
              </w:rPr>
              <w:t xml:space="preserve"> Нет</w:t>
            </w:r>
          </w:p>
          <w:p w:rsidR="0005258A" w:rsidRDefault="00F562F2">
            <w:pPr>
              <w:spacing w:after="0" w:line="259" w:lineRule="auto"/>
              <w:ind w:left="104" w:firstLine="0"/>
              <w:jc w:val="center"/>
            </w:pPr>
            <w:r>
              <w:rPr>
                <w:sz w:val="16"/>
              </w:rPr>
              <w:t xml:space="preserve"> Да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475"/>
        </w:trPr>
        <w:tc>
          <w:tcPr>
            <w:tcW w:w="426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 w:rsidP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3. Если да, когда Вы впервые ее заметили?</w:t>
            </w:r>
            <w:r>
              <w:rPr>
                <w:sz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</w:rPr>
              <w:t>ч:мин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</w:tr>
      <w:tr w:rsidR="00F562F2" w:rsidTr="00F562F2">
        <w:trPr>
          <w:trHeight w:val="475"/>
        </w:trPr>
        <w:tc>
          <w:tcPr>
            <w:tcW w:w="426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tabs>
                <w:tab w:val="right" w:pos="387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4. Когда Ваша ГБ прекратилась</w:t>
            </w:r>
            <w:r>
              <w:rPr>
                <w:b/>
                <w:sz w:val="16"/>
              </w:rPr>
              <w:t>?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ч:мин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</w:tr>
      <w:tr w:rsidR="00F562F2" w:rsidTr="00F562F2">
        <w:trPr>
          <w:trHeight w:val="749"/>
        </w:trPr>
        <w:tc>
          <w:tcPr>
            <w:tcW w:w="319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89" w:right="87" w:hanging="283"/>
              <w:jc w:val="left"/>
            </w:pPr>
            <w:r>
              <w:rPr>
                <w:b/>
                <w:sz w:val="16"/>
              </w:rPr>
              <w:t xml:space="preserve">5. В течение часа </w:t>
            </w:r>
            <w:r>
              <w:rPr>
                <w:b/>
                <w:sz w:val="16"/>
                <w:u w:val="single" w:color="000000"/>
              </w:rPr>
              <w:t>до начала</w:t>
            </w:r>
            <w:r>
              <w:rPr>
                <w:b/>
                <w:sz w:val="16"/>
              </w:rPr>
              <w:t xml:space="preserve"> ГБ отмечали ли Вы зрительные нарушения (вспышки света, линии-зигзаги, слепые пятна, др.)?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02" w:hanging="24"/>
              <w:jc w:val="left"/>
            </w:pPr>
            <w:r>
              <w:rPr>
                <w:sz w:val="16"/>
              </w:rPr>
              <w:t>Нет Да: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418"/>
        </w:trPr>
        <w:tc>
          <w:tcPr>
            <w:tcW w:w="27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6. Где отмечалась ГБ?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1" w:right="53" w:firstLine="0"/>
              <w:jc w:val="left"/>
            </w:pPr>
            <w:proofErr w:type="spellStart"/>
            <w:proofErr w:type="gramStart"/>
            <w:r>
              <w:rPr>
                <w:sz w:val="16"/>
              </w:rPr>
              <w:t>Лобная,теменная</w:t>
            </w:r>
            <w:proofErr w:type="gramEnd"/>
            <w:r>
              <w:rPr>
                <w:sz w:val="16"/>
              </w:rPr>
              <w:t>,височная</w:t>
            </w:r>
            <w:proofErr w:type="spellEnd"/>
            <w:r>
              <w:rPr>
                <w:sz w:val="16"/>
              </w:rPr>
              <w:t>, затылочная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413"/>
        </w:trPr>
        <w:tc>
          <w:tcPr>
            <w:tcW w:w="27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7. Характер ГБ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1" w:firstLine="0"/>
              <w:jc w:val="left"/>
            </w:pPr>
            <w:r>
              <w:rPr>
                <w:sz w:val="16"/>
              </w:rPr>
              <w:t>Пульсирующая: Сжимающая: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566"/>
        </w:trPr>
        <w:tc>
          <w:tcPr>
            <w:tcW w:w="27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45" w:lineRule="auto"/>
              <w:ind w:left="389" w:hanging="283"/>
              <w:jc w:val="left"/>
            </w:pPr>
            <w:r>
              <w:rPr>
                <w:b/>
                <w:sz w:val="16"/>
              </w:rPr>
              <w:t>8. Ухудшалась ли ГБ при физической активности</w:t>
            </w:r>
          </w:p>
          <w:p w:rsidR="0005258A" w:rsidRDefault="00F562F2" w:rsidP="00F562F2">
            <w:pPr>
              <w:spacing w:after="0" w:line="259" w:lineRule="auto"/>
              <w:jc w:val="left"/>
            </w:pPr>
            <w:r>
              <w:rPr>
                <w:sz w:val="16"/>
              </w:rPr>
              <w:t>(подъем по лестнице, др.)</w:t>
            </w:r>
            <w:r>
              <w:rPr>
                <w:b/>
                <w:sz w:val="16"/>
              </w:rPr>
              <w:t>?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984" w:hanging="432"/>
              <w:jc w:val="left"/>
            </w:pPr>
            <w:r>
              <w:rPr>
                <w:sz w:val="16"/>
              </w:rPr>
              <w:t xml:space="preserve">             Нет    Да: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49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619"/>
        </w:trPr>
        <w:tc>
          <w:tcPr>
            <w:tcW w:w="27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6" w:right="580" w:firstLine="0"/>
            </w:pPr>
            <w:r>
              <w:rPr>
                <w:b/>
                <w:sz w:val="16"/>
              </w:rPr>
              <w:t xml:space="preserve">9. Какова была в целом </w:t>
            </w:r>
            <w:bookmarkStart w:id="0" w:name="_GoBack"/>
            <w:bookmarkEnd w:id="0"/>
            <w:r>
              <w:rPr>
                <w:b/>
                <w:sz w:val="16"/>
              </w:rPr>
              <w:t>интенсивность ГБ?</w:t>
            </w:r>
            <w:r>
              <w:rPr>
                <w:sz w:val="16"/>
              </w:rPr>
              <w:t xml:space="preserve"> (см. инструкции)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26" w:right="98" w:firstLine="0"/>
              <w:jc w:val="right"/>
            </w:pPr>
            <w:r>
              <w:rPr>
                <w:sz w:val="16"/>
              </w:rPr>
              <w:t>0-10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614"/>
        </w:trPr>
        <w:tc>
          <w:tcPr>
            <w:tcW w:w="27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10. Была ли у Вас тошнота?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16"/>
              </w:rPr>
              <w:t>Нет Незначительная: Заметная: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413"/>
        </w:trPr>
        <w:tc>
          <w:tcPr>
            <w:tcW w:w="27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11. Была ли у Вас рвота?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16"/>
              </w:rPr>
              <w:t xml:space="preserve">             Нет</w:t>
            </w:r>
          </w:p>
          <w:p w:rsidR="0005258A" w:rsidRDefault="00F562F2">
            <w:pPr>
              <w:spacing w:after="0" w:line="259" w:lineRule="auto"/>
              <w:ind w:left="0" w:right="102" w:firstLine="0"/>
              <w:jc w:val="right"/>
            </w:pPr>
            <w:r>
              <w:rPr>
                <w:sz w:val="16"/>
              </w:rPr>
              <w:t>Да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418"/>
        </w:trPr>
        <w:tc>
          <w:tcPr>
            <w:tcW w:w="27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 xml:space="preserve">12. </w:t>
            </w:r>
            <w:r>
              <w:rPr>
                <w:b/>
                <w:sz w:val="16"/>
              </w:rPr>
              <w:t>Вас раздражал свет?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16"/>
              </w:rPr>
              <w:t xml:space="preserve">             Нет</w:t>
            </w:r>
          </w:p>
          <w:p w:rsidR="0005258A" w:rsidRDefault="00F562F2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16"/>
              </w:rPr>
              <w:t xml:space="preserve">  Да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413"/>
        </w:trPr>
        <w:tc>
          <w:tcPr>
            <w:tcW w:w="27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13. Вас раздражал звук?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0" w:right="99" w:firstLine="0"/>
              <w:jc w:val="right"/>
            </w:pPr>
            <w:r>
              <w:rPr>
                <w:sz w:val="16"/>
              </w:rPr>
              <w:t xml:space="preserve">             Нет</w:t>
            </w:r>
          </w:p>
          <w:p w:rsidR="0005258A" w:rsidRDefault="00F562F2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16"/>
              </w:rPr>
              <w:t>Да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36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341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  <w:p w:rsidR="0005258A" w:rsidRDefault="00F562F2">
            <w:pPr>
              <w:spacing w:after="0" w:line="259" w:lineRule="auto"/>
              <w:ind w:left="250" w:firstLine="0"/>
              <w:jc w:val="left"/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</w:p>
        </w:tc>
      </w:tr>
      <w:tr w:rsidR="00F562F2" w:rsidTr="00F562F2">
        <w:trPr>
          <w:trHeight w:val="803"/>
        </w:trPr>
        <w:tc>
          <w:tcPr>
            <w:tcW w:w="278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389" w:right="510" w:hanging="283"/>
            </w:pPr>
            <w:r>
              <w:rPr>
                <w:b/>
                <w:sz w:val="16"/>
              </w:rPr>
              <w:t>14. Могло ли что-нибудь послужить причиной Вашей ГБ?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0" w:line="259" w:lineRule="auto"/>
              <w:ind w:left="706" w:firstLine="29"/>
              <w:jc w:val="left"/>
            </w:pPr>
            <w:r>
              <w:rPr>
                <w:sz w:val="16"/>
              </w:rPr>
              <w:t>Если Да, уточните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</w:tr>
      <w:tr w:rsidR="00F562F2" w:rsidTr="00F562F2">
        <w:trPr>
          <w:trHeight w:val="1704"/>
        </w:trPr>
        <w:tc>
          <w:tcPr>
            <w:tcW w:w="4268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F562F2">
            <w:pPr>
              <w:spacing w:after="178" w:line="245" w:lineRule="auto"/>
              <w:ind w:left="389" w:hanging="283"/>
              <w:jc w:val="left"/>
            </w:pPr>
            <w:r>
              <w:rPr>
                <w:b/>
                <w:sz w:val="16"/>
              </w:rPr>
              <w:t xml:space="preserve">15. Принимали ли Вы сегодня какие-нибудь </w:t>
            </w:r>
            <w:proofErr w:type="gramStart"/>
            <w:r>
              <w:rPr>
                <w:b/>
                <w:sz w:val="16"/>
              </w:rPr>
              <w:t>препараты  от</w:t>
            </w:r>
            <w:proofErr w:type="gramEnd"/>
            <w:r>
              <w:rPr>
                <w:b/>
                <w:sz w:val="16"/>
              </w:rPr>
              <w:t xml:space="preserve"> ГБ или любой другой боли</w:t>
            </w:r>
          </w:p>
          <w:p w:rsidR="0005258A" w:rsidRDefault="00F562F2">
            <w:pPr>
              <w:spacing w:after="171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 xml:space="preserve">Для каждого </w:t>
            </w:r>
            <w:proofErr w:type="gramStart"/>
            <w:r>
              <w:rPr>
                <w:b/>
                <w:sz w:val="16"/>
              </w:rPr>
              <w:t>препарата  укажите</w:t>
            </w:r>
            <w:proofErr w:type="gramEnd"/>
            <w:r>
              <w:rPr>
                <w:b/>
                <w:sz w:val="16"/>
              </w:rPr>
              <w:t>:</w:t>
            </w:r>
          </w:p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А) название</w:t>
            </w:r>
          </w:p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Б) принятая доза</w:t>
            </w:r>
          </w:p>
          <w:p w:rsidR="0005258A" w:rsidRDefault="00F562F2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В) время приема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5258A" w:rsidRDefault="0005258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5258A" w:rsidRDefault="00F562F2">
      <w:pPr>
        <w:spacing w:after="0" w:line="259" w:lineRule="auto"/>
        <w:ind w:left="4973" w:firstLine="0"/>
        <w:jc w:val="left"/>
      </w:pPr>
      <w:r>
        <w:rPr>
          <w:b/>
        </w:rPr>
        <w:t>П</w:t>
      </w:r>
      <w:r>
        <w:rPr>
          <w:b/>
        </w:rPr>
        <w:t xml:space="preserve">ожалуйста, удостоверьтесь, </w:t>
      </w:r>
      <w:r>
        <w:rPr>
          <w:b/>
        </w:rPr>
        <w:t>что Вы заполнили все колонки!</w:t>
      </w:r>
    </w:p>
    <w:sectPr w:rsidR="0005258A">
      <w:pgSz w:w="16838" w:h="11904" w:orient="landscape"/>
      <w:pgMar w:top="398" w:right="703" w:bottom="442" w:left="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32C14"/>
    <w:multiLevelType w:val="hybridMultilevel"/>
    <w:tmpl w:val="6F94E38E"/>
    <w:lvl w:ilvl="0" w:tplc="45846D2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C4ADA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A943E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6E164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980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218B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725B52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4E35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0AFFA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A"/>
    <w:rsid w:val="0005258A"/>
    <w:rsid w:val="00D62CD6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32AE7-EA51-4E64-906E-8EA9275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726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Пользователь</dc:creator>
  <cp:keywords/>
  <cp:lastModifiedBy>Анна Петровна Стамо</cp:lastModifiedBy>
  <cp:revision>6</cp:revision>
  <dcterms:created xsi:type="dcterms:W3CDTF">2018-03-13T12:59:00Z</dcterms:created>
  <dcterms:modified xsi:type="dcterms:W3CDTF">2018-03-13T13:02:00Z</dcterms:modified>
</cp:coreProperties>
</file>